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CC9" w:rsidRDefault="002A7BB5" w:rsidP="007D36C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A7BB5">
        <w:rPr>
          <w:rFonts w:ascii="Arial" w:hAnsi="Arial" w:cs="Arial"/>
          <w:sz w:val="24"/>
          <w:szCs w:val="24"/>
        </w:rPr>
        <w:t xml:space="preserve"> Lista de asistencia y declaración del Quórum.</w:t>
      </w:r>
    </w:p>
    <w:p w:rsidR="007D36C3" w:rsidRPr="007D36C3" w:rsidRDefault="007D36C3" w:rsidP="007D36C3">
      <w:pPr>
        <w:pStyle w:val="Prrafodelista"/>
        <w:ind w:left="928"/>
        <w:jc w:val="both"/>
        <w:rPr>
          <w:rFonts w:ascii="Arial" w:hAnsi="Arial" w:cs="Arial"/>
          <w:sz w:val="24"/>
          <w:szCs w:val="24"/>
        </w:rPr>
      </w:pPr>
    </w:p>
    <w:p w:rsidR="000A3CC9" w:rsidRDefault="000A3CC9" w:rsidP="00562CD5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A7BB5">
        <w:rPr>
          <w:rFonts w:ascii="Arial" w:hAnsi="Arial" w:cs="Arial"/>
          <w:sz w:val="24"/>
          <w:szCs w:val="24"/>
        </w:rPr>
        <w:t>Lectura, discusión y en su caso a</w:t>
      </w:r>
      <w:r>
        <w:rPr>
          <w:rFonts w:ascii="Arial" w:hAnsi="Arial" w:cs="Arial"/>
          <w:sz w:val="24"/>
          <w:szCs w:val="24"/>
        </w:rPr>
        <w:t>probación del Dictamen en sentido positivo a la Proposición con Punto de Acuerdo p</w:t>
      </w:r>
      <w:r w:rsidRPr="004C040C">
        <w:rPr>
          <w:rFonts w:ascii="Arial" w:hAnsi="Arial" w:cs="Arial"/>
          <w:sz w:val="24"/>
          <w:szCs w:val="24"/>
        </w:rPr>
        <w:t>or el que se exhorta a la SSPC, a incorporar dentro de las actividades prioritarias de la Guardia Nacional el salvaguardo de los ecosistemas naturales en territorio mexicano</w:t>
      </w:r>
      <w:r>
        <w:rPr>
          <w:rFonts w:ascii="Arial" w:hAnsi="Arial" w:cs="Arial"/>
          <w:sz w:val="24"/>
          <w:szCs w:val="24"/>
        </w:rPr>
        <w:t xml:space="preserve">, presentado por la Diputada Imelda Laura Pérez Segura, del Grupo Parlamentario </w:t>
      </w:r>
      <w:r w:rsidR="009D262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MORENA</w:t>
      </w:r>
      <w:r w:rsidR="009D262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2C09E5" w:rsidRPr="002C09E5" w:rsidRDefault="002C09E5" w:rsidP="002C09E5">
      <w:pPr>
        <w:pStyle w:val="Prrafodelista"/>
        <w:rPr>
          <w:rFonts w:ascii="Arial" w:hAnsi="Arial" w:cs="Arial"/>
          <w:sz w:val="24"/>
          <w:szCs w:val="24"/>
        </w:rPr>
      </w:pPr>
    </w:p>
    <w:p w:rsidR="002C09E5" w:rsidRPr="002C09E5" w:rsidRDefault="002C09E5" w:rsidP="002C09E5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C09E5">
        <w:rPr>
          <w:rFonts w:ascii="Arial" w:hAnsi="Arial" w:cs="Arial"/>
          <w:sz w:val="24"/>
          <w:szCs w:val="24"/>
        </w:rPr>
        <w:t>Lectura, discusión y en su caso aprobación del Dictamen en sentido positivo a la Proposición con Punto de Acuerdo por el que se exhorta al Ejecutivo federal y a la SSPC, a establecer una estrategia conjunta para fortalecer las medidas de seguridad encaminadas a prevenir y combatir el robo contra el transporte de carga y de pasajeros, en las carreteras estatales en el Estado de Tamaulipas, presentada por la Diputada Nohemí Alemán Hernández</w:t>
      </w:r>
      <w:r>
        <w:rPr>
          <w:rFonts w:ascii="Arial" w:hAnsi="Arial" w:cs="Arial"/>
          <w:sz w:val="24"/>
          <w:szCs w:val="24"/>
        </w:rPr>
        <w:t>, del Grupo Parlamentario Partido Acción Nacional</w:t>
      </w:r>
      <w:r w:rsidRPr="002C09E5">
        <w:rPr>
          <w:rFonts w:ascii="Arial" w:hAnsi="Arial" w:cs="Arial"/>
          <w:sz w:val="24"/>
          <w:szCs w:val="24"/>
        </w:rPr>
        <w:t xml:space="preserve"> (PAN)</w:t>
      </w:r>
      <w:r>
        <w:rPr>
          <w:rFonts w:ascii="Arial" w:hAnsi="Arial" w:cs="Arial"/>
          <w:sz w:val="24"/>
          <w:szCs w:val="24"/>
        </w:rPr>
        <w:t>.</w:t>
      </w:r>
    </w:p>
    <w:p w:rsidR="000A3CC9" w:rsidRPr="000A3CC9" w:rsidRDefault="000A3CC9" w:rsidP="000A3CC9">
      <w:pPr>
        <w:pStyle w:val="Prrafodelista"/>
        <w:rPr>
          <w:rFonts w:ascii="Arial" w:hAnsi="Arial" w:cs="Arial"/>
          <w:sz w:val="24"/>
          <w:szCs w:val="24"/>
        </w:rPr>
      </w:pPr>
    </w:p>
    <w:p w:rsidR="007D36C3" w:rsidRDefault="000A3CC9" w:rsidP="007D36C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4377D2">
        <w:rPr>
          <w:rFonts w:ascii="Arial" w:hAnsi="Arial" w:cs="Arial"/>
          <w:sz w:val="24"/>
          <w:szCs w:val="24"/>
        </w:rPr>
        <w:t xml:space="preserve">Lectura, discusión y en su caso aprobación del Dictamen en sentido positivo a la Proposición con Punto de Acuerdo por el que se exhorta a la </w:t>
      </w:r>
      <w:r w:rsidR="003C200E">
        <w:rPr>
          <w:rFonts w:ascii="Arial" w:hAnsi="Arial" w:cs="Arial"/>
          <w:sz w:val="24"/>
          <w:szCs w:val="24"/>
        </w:rPr>
        <w:t>Secretaria de Gobernación (SEGOB),</w:t>
      </w:r>
      <w:r w:rsidRPr="004377D2">
        <w:rPr>
          <w:rFonts w:ascii="Arial" w:hAnsi="Arial" w:cs="Arial"/>
          <w:sz w:val="24"/>
          <w:szCs w:val="24"/>
        </w:rPr>
        <w:t xml:space="preserve"> a la S</w:t>
      </w:r>
      <w:r w:rsidR="003C200E">
        <w:rPr>
          <w:rFonts w:ascii="Arial" w:hAnsi="Arial" w:cs="Arial"/>
          <w:sz w:val="24"/>
          <w:szCs w:val="24"/>
        </w:rPr>
        <w:t xml:space="preserve">ecretaría de </w:t>
      </w:r>
      <w:r w:rsidRPr="004377D2">
        <w:rPr>
          <w:rFonts w:ascii="Arial" w:hAnsi="Arial" w:cs="Arial"/>
          <w:sz w:val="24"/>
          <w:szCs w:val="24"/>
        </w:rPr>
        <w:t>S</w:t>
      </w:r>
      <w:r w:rsidR="003C200E">
        <w:rPr>
          <w:rFonts w:ascii="Arial" w:hAnsi="Arial" w:cs="Arial"/>
          <w:sz w:val="24"/>
          <w:szCs w:val="24"/>
        </w:rPr>
        <w:t xml:space="preserve">eguridad y </w:t>
      </w:r>
      <w:r w:rsidRPr="004377D2">
        <w:rPr>
          <w:rFonts w:ascii="Arial" w:hAnsi="Arial" w:cs="Arial"/>
          <w:sz w:val="24"/>
          <w:szCs w:val="24"/>
        </w:rPr>
        <w:t>P</w:t>
      </w:r>
      <w:r w:rsidR="003C200E">
        <w:rPr>
          <w:rFonts w:ascii="Arial" w:hAnsi="Arial" w:cs="Arial"/>
          <w:sz w:val="24"/>
          <w:szCs w:val="24"/>
        </w:rPr>
        <w:t xml:space="preserve">rotección </w:t>
      </w:r>
      <w:r w:rsidRPr="004377D2">
        <w:rPr>
          <w:rFonts w:ascii="Arial" w:hAnsi="Arial" w:cs="Arial"/>
          <w:sz w:val="24"/>
          <w:szCs w:val="24"/>
        </w:rPr>
        <w:t>C</w:t>
      </w:r>
      <w:r w:rsidR="003C200E">
        <w:rPr>
          <w:rFonts w:ascii="Arial" w:hAnsi="Arial" w:cs="Arial"/>
          <w:sz w:val="24"/>
          <w:szCs w:val="24"/>
        </w:rPr>
        <w:t>iudadana (</w:t>
      </w:r>
      <w:proofErr w:type="spellStart"/>
      <w:r w:rsidR="003C200E">
        <w:rPr>
          <w:rFonts w:ascii="Arial" w:hAnsi="Arial" w:cs="Arial"/>
          <w:sz w:val="24"/>
          <w:szCs w:val="24"/>
        </w:rPr>
        <w:t>SSyPC</w:t>
      </w:r>
      <w:proofErr w:type="spellEnd"/>
      <w:r w:rsidR="003C200E">
        <w:rPr>
          <w:rFonts w:ascii="Arial" w:hAnsi="Arial" w:cs="Arial"/>
          <w:sz w:val="24"/>
          <w:szCs w:val="24"/>
        </w:rPr>
        <w:t>)</w:t>
      </w:r>
      <w:r w:rsidRPr="004377D2">
        <w:rPr>
          <w:rFonts w:ascii="Arial" w:hAnsi="Arial" w:cs="Arial"/>
          <w:sz w:val="24"/>
          <w:szCs w:val="24"/>
        </w:rPr>
        <w:t xml:space="preserve">, a llevar a cabo acciones urgentes para cesar la grave crisis de inseguridad que vive el país, presentada por Diputados Integrantes del Grupo Parlamentario </w:t>
      </w:r>
      <w:r w:rsidR="004377D2" w:rsidRPr="004377D2">
        <w:rPr>
          <w:rFonts w:ascii="Arial" w:hAnsi="Arial" w:cs="Arial"/>
          <w:sz w:val="24"/>
          <w:szCs w:val="24"/>
        </w:rPr>
        <w:t xml:space="preserve">Partido </w:t>
      </w:r>
      <w:r w:rsidR="002C09E5">
        <w:rPr>
          <w:rFonts w:ascii="Arial" w:hAnsi="Arial" w:cs="Arial"/>
          <w:sz w:val="24"/>
          <w:szCs w:val="24"/>
        </w:rPr>
        <w:t>de la Revolución Democrática (PRD).</w:t>
      </w:r>
    </w:p>
    <w:p w:rsidR="007D36C3" w:rsidRDefault="007D36C3" w:rsidP="007D36C3">
      <w:pPr>
        <w:pStyle w:val="Prrafodelista"/>
        <w:ind w:left="928"/>
        <w:jc w:val="both"/>
        <w:rPr>
          <w:rFonts w:ascii="Arial" w:hAnsi="Arial" w:cs="Arial"/>
          <w:sz w:val="24"/>
          <w:szCs w:val="24"/>
        </w:rPr>
      </w:pPr>
    </w:p>
    <w:p w:rsidR="007D36C3" w:rsidRDefault="007D36C3" w:rsidP="007D36C3">
      <w:pPr>
        <w:pStyle w:val="Prrafodelista"/>
        <w:numPr>
          <w:ilvl w:val="0"/>
          <w:numId w:val="6"/>
        </w:numPr>
        <w:jc w:val="both"/>
        <w:rPr>
          <w:rStyle w:val="estilo71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 w:rsidRPr="004377D2">
        <w:rPr>
          <w:rFonts w:ascii="Arial" w:hAnsi="Arial" w:cs="Arial"/>
          <w:sz w:val="24"/>
          <w:szCs w:val="24"/>
        </w:rPr>
        <w:t xml:space="preserve">Lectura, discusión y en su caso aprobación del Dictamen en sentido positivo a la Proposición con Punto de Acuerdo por el que se </w:t>
      </w:r>
      <w:r w:rsidRPr="004377D2">
        <w:rPr>
          <w:rStyle w:val="estilo71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exhorta al Ejecutivo federal y a la SSPC, a reforzar la estrategia de seguridad y combate a la delincuencia en Tamaulipas y a aumentar el número de elementos de la Guardia Nacional en la entidad, presentada por el Diputado </w:t>
      </w:r>
      <w:r w:rsidRPr="004377D2">
        <w:rPr>
          <w:rStyle w:val="estilo71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Mario Alberto </w:t>
      </w:r>
      <w:r>
        <w:rPr>
          <w:rStyle w:val="estilo71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Ramos Tamez, del Grupo Parlamentario Movimiento Ciudadano </w:t>
      </w:r>
      <w:r w:rsidRPr="004377D2">
        <w:rPr>
          <w:rStyle w:val="estilo71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(MC)</w:t>
      </w:r>
      <w:r>
        <w:rPr>
          <w:rStyle w:val="estilo71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7D36C3" w:rsidRDefault="007D36C3" w:rsidP="007D36C3">
      <w:pPr>
        <w:pStyle w:val="Prrafodelista"/>
        <w:ind w:left="928"/>
        <w:jc w:val="both"/>
        <w:rPr>
          <w:rStyle w:val="estilo71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</w:p>
    <w:p w:rsidR="00330503" w:rsidRDefault="00330503" w:rsidP="0033050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218D8">
        <w:rPr>
          <w:rFonts w:ascii="Arial" w:hAnsi="Arial" w:cs="Arial"/>
          <w:sz w:val="24"/>
          <w:szCs w:val="24"/>
        </w:rPr>
        <w:t xml:space="preserve">Lectura, discusión y en su caso aprobación del Dictamen en sentido positivo a la Proposición con Punto de Acuerdo por el que se </w:t>
      </w:r>
      <w:r w:rsidRPr="001218D8">
        <w:rPr>
          <w:rStyle w:val="estilo71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exhorta </w:t>
      </w:r>
      <w:r w:rsidRPr="001218D8">
        <w:rPr>
          <w:rFonts w:ascii="Arial" w:hAnsi="Arial" w:cs="Arial"/>
          <w:sz w:val="24"/>
          <w:szCs w:val="24"/>
        </w:rPr>
        <w:t>al Ejecutivo Federal y a la SSPC, a establecer una estrategia conjunta para disminuir la violencia y la insegur</w:t>
      </w:r>
      <w:r>
        <w:rPr>
          <w:rFonts w:ascii="Arial" w:hAnsi="Arial" w:cs="Arial"/>
          <w:sz w:val="24"/>
          <w:szCs w:val="24"/>
        </w:rPr>
        <w:t>idad en el E</w:t>
      </w:r>
      <w:r w:rsidRPr="001218D8">
        <w:rPr>
          <w:rFonts w:ascii="Arial" w:hAnsi="Arial" w:cs="Arial"/>
          <w:sz w:val="24"/>
          <w:szCs w:val="24"/>
        </w:rPr>
        <w:t xml:space="preserve">stado de Tamaulipas, presentada por la Diputada </w:t>
      </w:r>
      <w:r>
        <w:rPr>
          <w:rFonts w:ascii="Arial" w:hAnsi="Arial" w:cs="Arial"/>
          <w:sz w:val="24"/>
          <w:szCs w:val="24"/>
        </w:rPr>
        <w:t>Nohemí Alemán Hernández, del Grupo Parlamentario Partido Acción Nacional (PAN).</w:t>
      </w:r>
    </w:p>
    <w:p w:rsidR="00330503" w:rsidRDefault="00330503" w:rsidP="00330503">
      <w:pPr>
        <w:pStyle w:val="Prrafodelista"/>
        <w:ind w:left="928"/>
        <w:jc w:val="both"/>
        <w:rPr>
          <w:rFonts w:ascii="Arial" w:hAnsi="Arial" w:cs="Arial"/>
          <w:sz w:val="24"/>
          <w:szCs w:val="24"/>
        </w:rPr>
      </w:pPr>
    </w:p>
    <w:p w:rsidR="00330503" w:rsidRPr="00330503" w:rsidRDefault="00330503" w:rsidP="0033050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D3043">
        <w:rPr>
          <w:rFonts w:ascii="Arial" w:hAnsi="Arial" w:cs="Arial"/>
          <w:sz w:val="24"/>
          <w:szCs w:val="24"/>
        </w:rPr>
        <w:t xml:space="preserve">Lectura, discusión y en su caso aprobación del Dictamen en sentido positivo a la Proposición con Punto de Acuerdo por el que se </w:t>
      </w:r>
      <w:r w:rsidRPr="00AD3043">
        <w:rPr>
          <w:rStyle w:val="estilo71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exhorta </w:t>
      </w:r>
      <w:r w:rsidRPr="00AD3043">
        <w:rPr>
          <w:rFonts w:ascii="Arial" w:hAnsi="Arial" w:cs="Arial"/>
          <w:sz w:val="24"/>
          <w:szCs w:val="24"/>
        </w:rPr>
        <w:t xml:space="preserve">a la Secretaría de Seguridad y Protección Ciudadana y a la Guardia Nacional, a redoblar esfuerzos y reforzar las medidas de seguridad implementadas en el Estado de Tamaulipas, </w:t>
      </w:r>
      <w:r w:rsidRPr="00AD3043">
        <w:rPr>
          <w:rFonts w:ascii="Arial" w:hAnsi="Arial" w:cs="Arial"/>
          <w:sz w:val="24"/>
          <w:szCs w:val="24"/>
        </w:rPr>
        <w:lastRenderedPageBreak/>
        <w:t xml:space="preserve">presentada por el Diputado </w:t>
      </w:r>
      <w:r>
        <w:rPr>
          <w:rFonts w:ascii="Arial" w:hAnsi="Arial" w:cs="Arial"/>
          <w:sz w:val="24"/>
          <w:szCs w:val="24"/>
        </w:rPr>
        <w:t xml:space="preserve">José Salvador Rosas Quintanilla, del </w:t>
      </w:r>
      <w:r w:rsidRPr="00AD3043">
        <w:rPr>
          <w:rFonts w:ascii="Arial" w:hAnsi="Arial" w:cs="Arial"/>
          <w:sz w:val="24"/>
          <w:szCs w:val="24"/>
        </w:rPr>
        <w:t>Partido Acción Nacional</w:t>
      </w:r>
      <w:r>
        <w:rPr>
          <w:rFonts w:ascii="Arial" w:hAnsi="Arial" w:cs="Arial"/>
          <w:sz w:val="24"/>
          <w:szCs w:val="24"/>
        </w:rPr>
        <w:t xml:space="preserve"> (PAN).</w:t>
      </w:r>
    </w:p>
    <w:p w:rsidR="00330503" w:rsidRDefault="00330503" w:rsidP="007D36C3">
      <w:pPr>
        <w:pStyle w:val="Prrafodelista"/>
        <w:ind w:left="928"/>
        <w:jc w:val="both"/>
        <w:rPr>
          <w:rStyle w:val="estilo71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</w:p>
    <w:p w:rsidR="007D36C3" w:rsidRDefault="007D36C3" w:rsidP="007D36C3">
      <w:pPr>
        <w:pStyle w:val="Prrafodelista"/>
        <w:numPr>
          <w:ilvl w:val="0"/>
          <w:numId w:val="6"/>
        </w:numPr>
        <w:jc w:val="both"/>
        <w:rPr>
          <w:rStyle w:val="estilo71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 w:rsidRPr="001218D8">
        <w:rPr>
          <w:rFonts w:ascii="Arial" w:hAnsi="Arial" w:cs="Arial"/>
          <w:sz w:val="24"/>
          <w:szCs w:val="24"/>
        </w:rPr>
        <w:t xml:space="preserve">Lectura, discusión y en su caso aprobación del Dictamen en sentido </w:t>
      </w:r>
      <w:r>
        <w:rPr>
          <w:rFonts w:ascii="Arial" w:hAnsi="Arial" w:cs="Arial"/>
          <w:sz w:val="24"/>
          <w:szCs w:val="24"/>
        </w:rPr>
        <w:t>posi</w:t>
      </w:r>
      <w:r w:rsidRPr="001218D8">
        <w:rPr>
          <w:rFonts w:ascii="Arial" w:hAnsi="Arial" w:cs="Arial"/>
          <w:sz w:val="24"/>
          <w:szCs w:val="24"/>
        </w:rPr>
        <w:t xml:space="preserve">tivo a la Proposición con Punto de Acuerdo por el que se </w:t>
      </w:r>
      <w:r w:rsidRPr="001218D8">
        <w:rPr>
          <w:rStyle w:val="estilo71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exhorta a la SSPC, a instruir a la Guardia Nacional, que opera en la frontera sur con Guatemala, a apoyar en el abatimiento de la internación ilegal de camarón y mojarra a México, presentada por el Diputado </w:t>
      </w:r>
      <w:r w:rsidRPr="001218D8">
        <w:rPr>
          <w:rStyle w:val="estilo71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Carlos Iván </w:t>
      </w:r>
      <w:r>
        <w:rPr>
          <w:rStyle w:val="estilo71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Ayala Bobadilla, del Grupo Parlamentario MORENA.</w:t>
      </w:r>
    </w:p>
    <w:p w:rsidR="007D36C3" w:rsidRDefault="007D36C3" w:rsidP="007D36C3">
      <w:pPr>
        <w:pStyle w:val="Prrafodelista"/>
        <w:ind w:left="928"/>
        <w:jc w:val="both"/>
        <w:rPr>
          <w:rStyle w:val="estilo71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</w:p>
    <w:p w:rsidR="007D36C3" w:rsidRDefault="007D36C3" w:rsidP="007D36C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D3043">
        <w:rPr>
          <w:rFonts w:ascii="Arial" w:hAnsi="Arial" w:cs="Arial"/>
          <w:sz w:val="24"/>
          <w:szCs w:val="24"/>
        </w:rPr>
        <w:t xml:space="preserve">Lectura, discusión y en su caso aprobación del Dictamen en sentido positivo a la Proposición con Punto de Acuerdo por el que se </w:t>
      </w:r>
      <w:r w:rsidRPr="00AD3043">
        <w:rPr>
          <w:rStyle w:val="estilo71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exhorta</w:t>
      </w:r>
      <w:r>
        <w:rPr>
          <w:rStyle w:val="estilo71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D3043">
        <w:rPr>
          <w:rStyle w:val="estilo71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al</w:t>
      </w:r>
      <w:r>
        <w:rPr>
          <w:rStyle w:val="estilo71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Gobierno F</w:t>
      </w:r>
      <w:r w:rsidRPr="00AD3043">
        <w:rPr>
          <w:rStyle w:val="estilo71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ederal, a instrumentar una estrategia emergente de seguridad y a for</w:t>
      </w:r>
      <w:r>
        <w:rPr>
          <w:rStyle w:val="estilo71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talecer la coordinación con el G</w:t>
      </w:r>
      <w:r w:rsidRPr="00AD3043">
        <w:rPr>
          <w:rStyle w:val="estilo71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obierno de Michoacán, ante la ola de violencia que vive la entidad</w:t>
      </w:r>
      <w:r>
        <w:rPr>
          <w:rStyle w:val="estilo71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, pres</w:t>
      </w:r>
      <w:r w:rsidR="006E7AAA">
        <w:rPr>
          <w:rStyle w:val="estilo71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entada por el Diputado Héctor </w:t>
      </w:r>
      <w:proofErr w:type="spellStart"/>
      <w:r w:rsidR="006E7AAA">
        <w:rPr>
          <w:rStyle w:val="estilo71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Yu</w:t>
      </w:r>
      <w:r>
        <w:rPr>
          <w:rStyle w:val="estilo71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nes</w:t>
      </w:r>
      <w:proofErr w:type="spellEnd"/>
      <w:r>
        <w:rPr>
          <w:rStyle w:val="estilo71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Landa, del Grupo Parlamentario Partido</w:t>
      </w:r>
      <w:r w:rsidRPr="00AD30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Revolucionario Institucional (PRI).</w:t>
      </w:r>
    </w:p>
    <w:p w:rsidR="007D36C3" w:rsidRDefault="007D36C3" w:rsidP="007D36C3">
      <w:pPr>
        <w:pStyle w:val="Prrafodelista"/>
        <w:ind w:left="928"/>
        <w:jc w:val="both"/>
        <w:rPr>
          <w:rFonts w:ascii="Arial" w:hAnsi="Arial" w:cs="Arial"/>
          <w:sz w:val="24"/>
          <w:szCs w:val="24"/>
        </w:rPr>
      </w:pPr>
    </w:p>
    <w:p w:rsidR="007D36C3" w:rsidRPr="00330503" w:rsidRDefault="007D36C3" w:rsidP="007D36C3">
      <w:pPr>
        <w:pStyle w:val="Prrafodelista"/>
        <w:numPr>
          <w:ilvl w:val="0"/>
          <w:numId w:val="6"/>
        </w:numPr>
        <w:jc w:val="both"/>
        <w:rPr>
          <w:rStyle w:val="estilo71"/>
          <w:rFonts w:ascii="Arial" w:hAnsi="Arial" w:cs="Arial"/>
          <w:color w:val="000000" w:themeColor="text1"/>
          <w:sz w:val="24"/>
          <w:szCs w:val="24"/>
        </w:rPr>
      </w:pPr>
      <w:r w:rsidRPr="00AD3043">
        <w:rPr>
          <w:rFonts w:ascii="Arial" w:hAnsi="Arial" w:cs="Arial"/>
          <w:sz w:val="24"/>
          <w:szCs w:val="24"/>
        </w:rPr>
        <w:t xml:space="preserve">Lectura, discusión y en su caso aprobación del Dictamen en sentido positivo a la Proposición con Punto de Acuerdo por el que se </w:t>
      </w:r>
      <w:r w:rsidRPr="00AD3043">
        <w:rPr>
          <w:rStyle w:val="estilo71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exhorta</w:t>
      </w:r>
      <w:r>
        <w:rPr>
          <w:rStyle w:val="estilo71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D3043">
        <w:rPr>
          <w:rStyle w:val="estilo71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al Gobierno de Puebla, a trabajar en conjunto con el Ejecutivo federal y municipios, para implementar acciones y programas encaminados a combatir y prevenir el aumento de delitos y violencia</w:t>
      </w:r>
      <w:r>
        <w:rPr>
          <w:rStyle w:val="estilo71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presentada por la Diputada </w:t>
      </w:r>
      <w:r w:rsidRPr="00AD3043">
        <w:rPr>
          <w:rStyle w:val="estilo71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Julieta </w:t>
      </w:r>
      <w:proofErr w:type="spellStart"/>
      <w:r w:rsidRPr="00AD3043">
        <w:rPr>
          <w:rStyle w:val="estilo71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Kristal</w:t>
      </w:r>
      <w:proofErr w:type="spellEnd"/>
      <w:r w:rsidRPr="00AD3043">
        <w:rPr>
          <w:rStyle w:val="estilo71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Vences Valencia</w:t>
      </w:r>
      <w:r>
        <w:rPr>
          <w:rStyle w:val="estilo71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, del Grupo Parlamentario MORENA.</w:t>
      </w:r>
    </w:p>
    <w:p w:rsidR="00330503" w:rsidRPr="00330503" w:rsidRDefault="00330503" w:rsidP="00330503">
      <w:pPr>
        <w:pStyle w:val="Prrafodelista"/>
        <w:ind w:left="928"/>
        <w:jc w:val="both"/>
        <w:rPr>
          <w:rStyle w:val="estilo71"/>
          <w:rFonts w:ascii="Arial" w:hAnsi="Arial" w:cs="Arial"/>
          <w:color w:val="000000" w:themeColor="text1"/>
          <w:sz w:val="24"/>
          <w:szCs w:val="24"/>
        </w:rPr>
      </w:pPr>
    </w:p>
    <w:p w:rsidR="00330503" w:rsidRPr="00D045CC" w:rsidRDefault="00330503" w:rsidP="00330503">
      <w:pPr>
        <w:pStyle w:val="Prrafodelista"/>
        <w:numPr>
          <w:ilvl w:val="0"/>
          <w:numId w:val="6"/>
        </w:numPr>
        <w:jc w:val="both"/>
        <w:rPr>
          <w:rStyle w:val="estilo71"/>
          <w:rFonts w:ascii="Arial" w:hAnsi="Arial" w:cs="Arial"/>
          <w:color w:val="000000" w:themeColor="text1"/>
          <w:sz w:val="24"/>
          <w:szCs w:val="24"/>
        </w:rPr>
      </w:pPr>
      <w:r w:rsidRPr="00AD3043">
        <w:rPr>
          <w:rFonts w:ascii="Arial" w:hAnsi="Arial" w:cs="Arial"/>
          <w:sz w:val="24"/>
          <w:szCs w:val="24"/>
        </w:rPr>
        <w:t xml:space="preserve">Lectura, discusión y en su caso aprobación del Dictamen en sentido </w:t>
      </w:r>
      <w:r>
        <w:rPr>
          <w:rFonts w:ascii="Arial" w:hAnsi="Arial" w:cs="Arial"/>
          <w:sz w:val="24"/>
          <w:szCs w:val="24"/>
        </w:rPr>
        <w:t>posi</w:t>
      </w:r>
      <w:r w:rsidRPr="00AD3043">
        <w:rPr>
          <w:rFonts w:ascii="Arial" w:hAnsi="Arial" w:cs="Arial"/>
          <w:sz w:val="24"/>
          <w:szCs w:val="24"/>
        </w:rPr>
        <w:t xml:space="preserve">tivo a la Proposición con Punto de Acuerdo por el que se </w:t>
      </w:r>
      <w:r w:rsidRPr="00AD3043">
        <w:rPr>
          <w:rStyle w:val="estilo71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exhorta</w:t>
      </w:r>
      <w:r>
        <w:rPr>
          <w:rStyle w:val="estilo71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26A44">
        <w:rPr>
          <w:rStyle w:val="estilo71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 la Fiscalía General del Estado de Puebla, a atender y disminuir la ola de feminicidios desatados en la entidad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presentada por el Diputado </w:t>
      </w:r>
      <w:r w:rsidRPr="00E26A44">
        <w:rPr>
          <w:rStyle w:val="estilo71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Bautista Rivera David</w:t>
      </w:r>
      <w:r>
        <w:rPr>
          <w:rStyle w:val="estilo71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, del Grupo Parlamentario de MORENA.</w:t>
      </w:r>
    </w:p>
    <w:p w:rsidR="00330503" w:rsidRPr="00E26A44" w:rsidRDefault="00330503" w:rsidP="00330503">
      <w:pPr>
        <w:pStyle w:val="Prrafodelista"/>
        <w:ind w:left="928"/>
        <w:jc w:val="both"/>
        <w:rPr>
          <w:rStyle w:val="estilo71"/>
          <w:rFonts w:ascii="Arial" w:hAnsi="Arial" w:cs="Arial"/>
          <w:color w:val="000000" w:themeColor="text1"/>
          <w:sz w:val="24"/>
          <w:szCs w:val="24"/>
        </w:rPr>
      </w:pPr>
    </w:p>
    <w:p w:rsidR="007D36C3" w:rsidRPr="00330503" w:rsidRDefault="00330503" w:rsidP="00330503">
      <w:pPr>
        <w:pStyle w:val="Prrafodelista"/>
        <w:numPr>
          <w:ilvl w:val="0"/>
          <w:numId w:val="6"/>
        </w:numPr>
        <w:jc w:val="both"/>
        <w:rPr>
          <w:rStyle w:val="estilo71"/>
          <w:rFonts w:ascii="Arial" w:hAnsi="Arial" w:cs="Arial"/>
          <w:color w:val="000000" w:themeColor="text1"/>
          <w:sz w:val="24"/>
          <w:szCs w:val="24"/>
        </w:rPr>
      </w:pPr>
      <w:r w:rsidRPr="00E26A44">
        <w:rPr>
          <w:rFonts w:ascii="Arial" w:hAnsi="Arial" w:cs="Arial"/>
          <w:sz w:val="24"/>
          <w:szCs w:val="24"/>
        </w:rPr>
        <w:t xml:space="preserve">Lectura, discusión y en su caso aprobación del Dictamen en sentido positivo a la Proposición con Punto de Acuerdo por el que se </w:t>
      </w:r>
      <w:r w:rsidRPr="00E26A44">
        <w:rPr>
          <w:rStyle w:val="estilo71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exhorta </w:t>
      </w:r>
      <w:r w:rsidRPr="00E26A44">
        <w:rPr>
          <w:rFonts w:ascii="Arial" w:hAnsi="Arial" w:cs="Arial"/>
          <w:sz w:val="24"/>
          <w:szCs w:val="24"/>
        </w:rPr>
        <w:t>a diversas autoridades de Sinaloa, a intensificar los esfuerzos para prevenir la violencia sexual hacia las mujeres y niñas, presentada por la Diputada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45E5">
        <w:rPr>
          <w:rFonts w:ascii="Arial" w:hAnsi="Arial" w:cs="Arial"/>
          <w:sz w:val="24"/>
          <w:szCs w:val="24"/>
        </w:rPr>
        <w:t>Merary</w:t>
      </w:r>
      <w:proofErr w:type="spellEnd"/>
      <w:r w:rsidRPr="00E26A44">
        <w:rPr>
          <w:rFonts w:ascii="Arial" w:hAnsi="Arial" w:cs="Arial"/>
          <w:sz w:val="24"/>
          <w:szCs w:val="24"/>
        </w:rPr>
        <w:t xml:space="preserve"> Villegas Sánchez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Style w:val="estilo71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del Grupo Parlamentario de MORENA.</w:t>
      </w:r>
    </w:p>
    <w:p w:rsidR="00330503" w:rsidRPr="00330503" w:rsidRDefault="00330503" w:rsidP="00330503">
      <w:pPr>
        <w:pStyle w:val="Prrafodelista"/>
        <w:ind w:left="928"/>
        <w:jc w:val="both"/>
        <w:rPr>
          <w:rStyle w:val="estilo71"/>
          <w:rFonts w:ascii="Arial" w:hAnsi="Arial" w:cs="Arial"/>
          <w:color w:val="000000" w:themeColor="text1"/>
          <w:sz w:val="24"/>
          <w:szCs w:val="24"/>
        </w:rPr>
      </w:pPr>
    </w:p>
    <w:p w:rsidR="00330503" w:rsidRDefault="00330503" w:rsidP="00330503">
      <w:pPr>
        <w:pStyle w:val="Prrafodelista"/>
        <w:numPr>
          <w:ilvl w:val="0"/>
          <w:numId w:val="6"/>
        </w:numPr>
        <w:jc w:val="both"/>
        <w:rPr>
          <w:rStyle w:val="estilo71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A026EC">
        <w:rPr>
          <w:rFonts w:ascii="Arial" w:hAnsi="Arial" w:cs="Arial"/>
          <w:sz w:val="24"/>
          <w:szCs w:val="24"/>
        </w:rPr>
        <w:t xml:space="preserve">Lectura, discusión y en su caso aprobación del Dictamen en sentido positivo a la Proposición con Punto de Acuerdo </w:t>
      </w:r>
      <w:r w:rsidRPr="00A026EC">
        <w:rPr>
          <w:rFonts w:ascii="Arial" w:hAnsi="Arial" w:cs="Arial"/>
          <w:color w:val="000000" w:themeColor="text1"/>
          <w:sz w:val="24"/>
          <w:szCs w:val="24"/>
        </w:rPr>
        <w:t>p</w:t>
      </w:r>
      <w:r w:rsidRPr="00A026EC">
        <w:rPr>
          <w:rStyle w:val="estilo71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</w:t>
      </w:r>
      <w:r>
        <w:rPr>
          <w:rStyle w:val="estilo71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 el que se exhorta a</w:t>
      </w:r>
      <w:r w:rsidRPr="00A026EC">
        <w:rPr>
          <w:rStyle w:val="estilo71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la Secretaría de Seguridad y Protección Ciudadana, a tomar medidas inmediatas de seguridad ante la violencia que se vive en los municipios de </w:t>
      </w:r>
      <w:proofErr w:type="spellStart"/>
      <w:r w:rsidRPr="00A026EC">
        <w:rPr>
          <w:rStyle w:val="estilo71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Petatlán</w:t>
      </w:r>
      <w:proofErr w:type="spellEnd"/>
      <w:r w:rsidRPr="00A026EC">
        <w:rPr>
          <w:rStyle w:val="estilo71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y Zihuatanejo, en el </w:t>
      </w:r>
      <w:r w:rsidRPr="00A026EC">
        <w:rPr>
          <w:rStyle w:val="estilo71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lastRenderedPageBreak/>
        <w:t>Estado de Guerrero, presentada por la Diputada María del Carmen Cabrera Lagunas, del Grupo Parlamentario Partido Encuentro Social (PES).</w:t>
      </w:r>
    </w:p>
    <w:p w:rsidR="007D36C3" w:rsidRDefault="007D36C3" w:rsidP="007D36C3">
      <w:pPr>
        <w:pStyle w:val="Prrafodelista"/>
        <w:ind w:left="928"/>
        <w:jc w:val="both"/>
        <w:rPr>
          <w:rFonts w:ascii="Arial" w:hAnsi="Arial" w:cs="Arial"/>
          <w:sz w:val="24"/>
          <w:szCs w:val="24"/>
        </w:rPr>
      </w:pPr>
    </w:p>
    <w:p w:rsidR="007D36C3" w:rsidRDefault="007D36C3" w:rsidP="007D36C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A7BB5">
        <w:rPr>
          <w:rFonts w:ascii="Arial" w:hAnsi="Arial" w:cs="Arial"/>
          <w:sz w:val="24"/>
          <w:szCs w:val="24"/>
        </w:rPr>
        <w:t>Lectura, discusión y en su caso a</w:t>
      </w:r>
      <w:r>
        <w:rPr>
          <w:rFonts w:ascii="Arial" w:hAnsi="Arial" w:cs="Arial"/>
          <w:sz w:val="24"/>
          <w:szCs w:val="24"/>
        </w:rPr>
        <w:t>probación del Dictamen en sentido negativo a la Proposición con Punto de Acuerdo p</w:t>
      </w:r>
      <w:r w:rsidRPr="004C040C">
        <w:rPr>
          <w:rFonts w:ascii="Arial" w:hAnsi="Arial" w:cs="Arial"/>
          <w:sz w:val="24"/>
          <w:szCs w:val="24"/>
        </w:rPr>
        <w:t>or el que se exhorta a la SCT, en coordinación con la SSP, a reforzar las acciones de seguridad en todos los caminos y carreteras del país, a fin de disminuir el número de delitos</w:t>
      </w:r>
      <w:r>
        <w:rPr>
          <w:rFonts w:ascii="Arial" w:hAnsi="Arial" w:cs="Arial"/>
          <w:sz w:val="24"/>
          <w:szCs w:val="24"/>
        </w:rPr>
        <w:t>, presentado por Diputados integrantes del Grupo Parlamentario Partido Revolucionario Institucional (PRI).</w:t>
      </w:r>
    </w:p>
    <w:p w:rsidR="00330503" w:rsidRDefault="00330503" w:rsidP="00330503">
      <w:pPr>
        <w:pStyle w:val="Prrafodelista"/>
        <w:ind w:left="928"/>
        <w:jc w:val="both"/>
        <w:rPr>
          <w:rFonts w:ascii="Arial" w:hAnsi="Arial" w:cs="Arial"/>
          <w:sz w:val="24"/>
          <w:szCs w:val="24"/>
        </w:rPr>
      </w:pPr>
    </w:p>
    <w:p w:rsidR="004377D2" w:rsidRDefault="004377D2" w:rsidP="004377D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4377D2">
        <w:rPr>
          <w:rFonts w:ascii="Arial" w:hAnsi="Arial" w:cs="Arial"/>
          <w:sz w:val="24"/>
          <w:szCs w:val="24"/>
        </w:rPr>
        <w:t xml:space="preserve">Lectura, discusión y en su caso aprobación del Dictamen en sentido </w:t>
      </w:r>
      <w:r>
        <w:rPr>
          <w:rFonts w:ascii="Arial" w:hAnsi="Arial" w:cs="Arial"/>
          <w:sz w:val="24"/>
          <w:szCs w:val="24"/>
        </w:rPr>
        <w:t>nega</w:t>
      </w:r>
      <w:r w:rsidRPr="004377D2">
        <w:rPr>
          <w:rFonts w:ascii="Arial" w:hAnsi="Arial" w:cs="Arial"/>
          <w:sz w:val="24"/>
          <w:szCs w:val="24"/>
        </w:rPr>
        <w:t>tivo a la Proposición con Punto de Acuerdo por el que s</w:t>
      </w:r>
      <w:r>
        <w:rPr>
          <w:rFonts w:ascii="Arial" w:hAnsi="Arial" w:cs="Arial"/>
          <w:sz w:val="24"/>
          <w:szCs w:val="24"/>
        </w:rPr>
        <w:t>e exhorta</w:t>
      </w:r>
      <w:r w:rsidRPr="001D71EC">
        <w:rPr>
          <w:rFonts w:ascii="Arial" w:hAnsi="Arial" w:cs="Arial"/>
          <w:sz w:val="24"/>
          <w:szCs w:val="24"/>
        </w:rPr>
        <w:t xml:space="preserve"> a la </w:t>
      </w:r>
      <w:r>
        <w:rPr>
          <w:rFonts w:ascii="Arial" w:hAnsi="Arial" w:cs="Arial"/>
          <w:sz w:val="24"/>
          <w:szCs w:val="24"/>
        </w:rPr>
        <w:t>SSPC, la SEDENA y la</w:t>
      </w:r>
      <w:r w:rsidRPr="001D71EC">
        <w:rPr>
          <w:rFonts w:ascii="Arial" w:hAnsi="Arial" w:cs="Arial"/>
          <w:sz w:val="24"/>
          <w:szCs w:val="24"/>
        </w:rPr>
        <w:t xml:space="preserve"> SEMAR a difundir la información detallada de lo acaecido el pasado 17 d</w:t>
      </w:r>
      <w:r>
        <w:rPr>
          <w:rFonts w:ascii="Arial" w:hAnsi="Arial" w:cs="Arial"/>
          <w:sz w:val="24"/>
          <w:szCs w:val="24"/>
        </w:rPr>
        <w:t xml:space="preserve">e octubre en Culiacán, Sinaloa, presentada por </w:t>
      </w:r>
      <w:r w:rsidRPr="004377D2">
        <w:rPr>
          <w:rFonts w:ascii="Arial" w:hAnsi="Arial" w:cs="Arial"/>
          <w:sz w:val="24"/>
          <w:szCs w:val="24"/>
        </w:rPr>
        <w:t xml:space="preserve">Diputados Integrantes del Grupo Parlamentario Partido </w:t>
      </w:r>
      <w:r>
        <w:rPr>
          <w:rFonts w:ascii="Arial" w:hAnsi="Arial" w:cs="Arial"/>
          <w:sz w:val="24"/>
          <w:szCs w:val="24"/>
        </w:rPr>
        <w:t>de la Revolución Democrática (PRD).</w:t>
      </w:r>
    </w:p>
    <w:p w:rsidR="00D045CC" w:rsidRDefault="00D045CC" w:rsidP="00D045CC">
      <w:pPr>
        <w:pStyle w:val="Prrafodelista"/>
        <w:ind w:left="928"/>
        <w:jc w:val="both"/>
        <w:rPr>
          <w:rStyle w:val="estilo71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</w:p>
    <w:p w:rsidR="004377D2" w:rsidRDefault="004377D2" w:rsidP="004377D2">
      <w:pPr>
        <w:pStyle w:val="Prrafodelista"/>
        <w:numPr>
          <w:ilvl w:val="0"/>
          <w:numId w:val="6"/>
        </w:numPr>
        <w:jc w:val="both"/>
        <w:rPr>
          <w:rStyle w:val="estilo71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 w:rsidRPr="004377D2">
        <w:rPr>
          <w:rFonts w:ascii="Arial" w:hAnsi="Arial" w:cs="Arial"/>
          <w:sz w:val="24"/>
          <w:szCs w:val="24"/>
        </w:rPr>
        <w:t xml:space="preserve">Lectura, discusión y en su caso aprobación del Dictamen en sentido </w:t>
      </w:r>
      <w:r w:rsidR="001218D8">
        <w:rPr>
          <w:rFonts w:ascii="Arial" w:hAnsi="Arial" w:cs="Arial"/>
          <w:sz w:val="24"/>
          <w:szCs w:val="24"/>
        </w:rPr>
        <w:t>nega</w:t>
      </w:r>
      <w:r w:rsidRPr="004377D2">
        <w:rPr>
          <w:rFonts w:ascii="Arial" w:hAnsi="Arial" w:cs="Arial"/>
          <w:sz w:val="24"/>
          <w:szCs w:val="24"/>
        </w:rPr>
        <w:t xml:space="preserve">tivo a la Proposición con Punto de Acuerdo por el que se </w:t>
      </w:r>
      <w:r w:rsidRPr="004377D2">
        <w:rPr>
          <w:rStyle w:val="estilo71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exhorta</w:t>
      </w:r>
      <w:r>
        <w:rPr>
          <w:rStyle w:val="estilo71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C09E5">
        <w:rPr>
          <w:rStyle w:val="estilo71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 diversas autoridades del G</w:t>
      </w:r>
      <w:r w:rsidRPr="004377D2">
        <w:rPr>
          <w:rStyle w:val="estilo71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obierno de Guanajuato, a emprender las acciones pertinentes para procurar justicia de manera pronta y expedita a los hechos enmarcados en la escalada de violencia en dicha entidad</w:t>
      </w:r>
      <w:r>
        <w:rPr>
          <w:rStyle w:val="estilo71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presentada por la Diputada </w:t>
      </w:r>
      <w:r w:rsidRPr="004377D2">
        <w:rPr>
          <w:rStyle w:val="estilo71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Martha Tagle Martín</w:t>
      </w:r>
      <w:r>
        <w:rPr>
          <w:rStyle w:val="estilo71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del Grupo Parlamentario Movimiento Ciudadano </w:t>
      </w:r>
      <w:r w:rsidRPr="004377D2">
        <w:rPr>
          <w:rStyle w:val="estilo71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(MC)</w:t>
      </w:r>
      <w:r>
        <w:rPr>
          <w:rStyle w:val="estilo71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D045CC" w:rsidRPr="004377D2" w:rsidRDefault="00D045CC" w:rsidP="00D045CC">
      <w:pPr>
        <w:pStyle w:val="Prrafodelista"/>
        <w:ind w:left="928"/>
        <w:jc w:val="both"/>
        <w:rPr>
          <w:rStyle w:val="estilo71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</w:p>
    <w:p w:rsidR="00E26A44" w:rsidRPr="00D045CC" w:rsidRDefault="00AD3043" w:rsidP="00AD3043">
      <w:pPr>
        <w:pStyle w:val="Prrafodelista"/>
        <w:numPr>
          <w:ilvl w:val="0"/>
          <w:numId w:val="6"/>
        </w:numPr>
        <w:jc w:val="both"/>
        <w:rPr>
          <w:rStyle w:val="estilo71"/>
          <w:rFonts w:ascii="Arial" w:hAnsi="Arial" w:cs="Arial"/>
          <w:color w:val="000000" w:themeColor="text1"/>
          <w:sz w:val="24"/>
          <w:szCs w:val="24"/>
        </w:rPr>
      </w:pPr>
      <w:r w:rsidRPr="00AD3043">
        <w:rPr>
          <w:rFonts w:ascii="Arial" w:hAnsi="Arial" w:cs="Arial"/>
          <w:sz w:val="24"/>
          <w:szCs w:val="24"/>
        </w:rPr>
        <w:t xml:space="preserve">Lectura, discusión y en su caso aprobación del Dictamen en sentido </w:t>
      </w:r>
      <w:r>
        <w:rPr>
          <w:rFonts w:ascii="Arial" w:hAnsi="Arial" w:cs="Arial"/>
          <w:sz w:val="24"/>
          <w:szCs w:val="24"/>
        </w:rPr>
        <w:t>nega</w:t>
      </w:r>
      <w:r w:rsidRPr="00AD3043">
        <w:rPr>
          <w:rFonts w:ascii="Arial" w:hAnsi="Arial" w:cs="Arial"/>
          <w:sz w:val="24"/>
          <w:szCs w:val="24"/>
        </w:rPr>
        <w:t xml:space="preserve">tivo a la Proposición con Punto de Acuerdo por el que se </w:t>
      </w:r>
      <w:r w:rsidRPr="00AD3043">
        <w:rPr>
          <w:rStyle w:val="estilo71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exhorta</w:t>
      </w:r>
      <w:r>
        <w:rPr>
          <w:rStyle w:val="estilo71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D3043">
        <w:rPr>
          <w:rStyle w:val="estilo71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 la SSPC y a la FGR, a garantizar el estado de derecho en Morelos y brindar las medidas </w:t>
      </w:r>
      <w:r>
        <w:rPr>
          <w:rStyle w:val="estilo71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de protección necesarias a las D</w:t>
      </w:r>
      <w:r w:rsidRPr="00AD3043">
        <w:rPr>
          <w:rStyle w:val="estilo71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iputadas locales que han sido objeto de violencia política de género</w:t>
      </w:r>
      <w:r w:rsidR="00E26A44">
        <w:rPr>
          <w:rStyle w:val="estilo71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presentada por Integrantes de diversos Grupos Parlamentarios.</w:t>
      </w:r>
    </w:p>
    <w:p w:rsidR="00D045CC" w:rsidRPr="00E26A44" w:rsidRDefault="00D045CC" w:rsidP="00D045CC">
      <w:pPr>
        <w:pStyle w:val="Prrafodelista"/>
        <w:ind w:left="928"/>
        <w:jc w:val="both"/>
        <w:rPr>
          <w:rStyle w:val="estilo71"/>
          <w:rFonts w:ascii="Arial" w:hAnsi="Arial" w:cs="Arial"/>
          <w:color w:val="000000" w:themeColor="text1"/>
          <w:sz w:val="24"/>
          <w:szCs w:val="24"/>
        </w:rPr>
      </w:pPr>
    </w:p>
    <w:p w:rsidR="00D045CC" w:rsidRDefault="00E26A44" w:rsidP="006E7AA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26A44">
        <w:rPr>
          <w:rFonts w:ascii="Arial" w:hAnsi="Arial" w:cs="Arial"/>
          <w:sz w:val="24"/>
          <w:szCs w:val="24"/>
        </w:rPr>
        <w:t xml:space="preserve">Lectura, discusión y en su caso aprobación del Dictamen en sentido </w:t>
      </w:r>
      <w:r>
        <w:rPr>
          <w:rFonts w:ascii="Arial" w:hAnsi="Arial" w:cs="Arial"/>
          <w:sz w:val="24"/>
          <w:szCs w:val="24"/>
        </w:rPr>
        <w:t>nega</w:t>
      </w:r>
      <w:r w:rsidRPr="00E26A44">
        <w:rPr>
          <w:rFonts w:ascii="Arial" w:hAnsi="Arial" w:cs="Arial"/>
          <w:sz w:val="24"/>
          <w:szCs w:val="24"/>
        </w:rPr>
        <w:t xml:space="preserve">tivo a la Proposición con Punto de Acuerdo </w:t>
      </w:r>
      <w:r w:rsidRPr="00E26A44">
        <w:rPr>
          <w:rFonts w:ascii="Arial" w:hAnsi="Arial" w:cs="Arial"/>
          <w:color w:val="000000" w:themeColor="text1"/>
          <w:sz w:val="24"/>
          <w:szCs w:val="24"/>
        </w:rPr>
        <w:t>p</w:t>
      </w:r>
      <w:r w:rsidRPr="00E26A44">
        <w:rPr>
          <w:rStyle w:val="estilo71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or el que se exhorta a los congresos est</w:t>
      </w:r>
      <w:r w:rsidR="008640CD">
        <w:rPr>
          <w:rStyle w:val="estilo71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atales, a reformar sus Leyes o Reglamentos de T</w:t>
      </w:r>
      <w:r w:rsidRPr="00E26A44">
        <w:rPr>
          <w:rStyle w:val="estilo71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ránsito, para especificar lo procedente después de una prueba confirmatoria de alcoholimetría</w:t>
      </w:r>
      <w:r>
        <w:rPr>
          <w:rFonts w:ascii="Arial" w:hAnsi="Arial" w:cs="Arial"/>
          <w:color w:val="000000" w:themeColor="text1"/>
          <w:sz w:val="24"/>
          <w:szCs w:val="24"/>
        </w:rPr>
        <w:t>, presentada por la Diputada García, del Grupo Parlamentario del Partido del Trabajo (PT).</w:t>
      </w:r>
    </w:p>
    <w:p w:rsidR="006E7AAA" w:rsidRPr="006E7AAA" w:rsidRDefault="006E7AAA" w:rsidP="006E7AAA">
      <w:pPr>
        <w:pStyle w:val="Prrafodelista"/>
        <w:ind w:left="92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26A44" w:rsidRDefault="00E26A44" w:rsidP="00E26A44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26A44">
        <w:rPr>
          <w:rFonts w:ascii="Arial" w:hAnsi="Arial" w:cs="Arial"/>
          <w:sz w:val="24"/>
          <w:szCs w:val="24"/>
        </w:rPr>
        <w:t xml:space="preserve">Lectura, discusión y en su caso aprobación del Dictamen en sentido negativo a la Proposición con Punto de Acuerdo </w:t>
      </w:r>
      <w:r w:rsidRPr="00E26A44">
        <w:rPr>
          <w:rFonts w:ascii="Arial" w:hAnsi="Arial" w:cs="Arial"/>
          <w:color w:val="000000" w:themeColor="text1"/>
          <w:sz w:val="24"/>
          <w:szCs w:val="24"/>
        </w:rPr>
        <w:t>p</w:t>
      </w:r>
      <w:r w:rsidRPr="00E26A44">
        <w:rPr>
          <w:rStyle w:val="estilo71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or el que se exhorta a diversas autoridades de Veracruz, a diseñar y desarrollar programas en materia de prevención social de la violencia y delincuencia en la Región Norte, presentada por la Diputada </w:t>
      </w:r>
      <w:r w:rsidRPr="00E26A44">
        <w:rPr>
          <w:rStyle w:val="estilo71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Norma Azucena Rodr</w:t>
      </w:r>
      <w:r>
        <w:rPr>
          <w:rStyle w:val="estilo71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íguez Zamora,</w:t>
      </w:r>
      <w:r w:rsidRPr="00E26A44">
        <w:rPr>
          <w:rFonts w:ascii="Arial" w:hAnsi="Arial" w:cs="Arial"/>
          <w:sz w:val="24"/>
          <w:szCs w:val="24"/>
        </w:rPr>
        <w:t xml:space="preserve"> </w:t>
      </w:r>
      <w:r w:rsidRPr="004377D2">
        <w:rPr>
          <w:rFonts w:ascii="Arial" w:hAnsi="Arial" w:cs="Arial"/>
          <w:sz w:val="24"/>
          <w:szCs w:val="24"/>
        </w:rPr>
        <w:t xml:space="preserve">del Grupo Parlamentario Partido </w:t>
      </w:r>
      <w:r>
        <w:rPr>
          <w:rFonts w:ascii="Arial" w:hAnsi="Arial" w:cs="Arial"/>
          <w:sz w:val="24"/>
          <w:szCs w:val="24"/>
        </w:rPr>
        <w:t>de la Revolución Democrática (PRD).</w:t>
      </w:r>
    </w:p>
    <w:p w:rsidR="00D045CC" w:rsidRPr="00330503" w:rsidRDefault="00A026EC" w:rsidP="00330503">
      <w:pPr>
        <w:pStyle w:val="Prrafodelista"/>
        <w:numPr>
          <w:ilvl w:val="0"/>
          <w:numId w:val="6"/>
        </w:numPr>
        <w:jc w:val="both"/>
        <w:rPr>
          <w:rStyle w:val="estilo71"/>
          <w:rFonts w:ascii="Arial" w:hAnsi="Arial" w:cs="Arial"/>
          <w:color w:val="31443F"/>
          <w:sz w:val="24"/>
          <w:szCs w:val="24"/>
          <w:shd w:val="clear" w:color="auto" w:fill="FFFFFF"/>
        </w:rPr>
      </w:pPr>
      <w:r w:rsidRPr="00A026EC">
        <w:rPr>
          <w:rFonts w:ascii="Arial" w:hAnsi="Arial" w:cs="Arial"/>
          <w:sz w:val="24"/>
          <w:szCs w:val="24"/>
        </w:rPr>
        <w:lastRenderedPageBreak/>
        <w:t xml:space="preserve">Lectura, discusión y en su caso aprobación del Dictamen en sentido negativo a la Proposición con Punto de Acuerdo </w:t>
      </w:r>
      <w:r w:rsidRPr="00A026EC">
        <w:rPr>
          <w:rFonts w:ascii="Arial" w:hAnsi="Arial" w:cs="Arial"/>
          <w:color w:val="000000" w:themeColor="text1"/>
          <w:sz w:val="24"/>
          <w:szCs w:val="24"/>
        </w:rPr>
        <w:t>p</w:t>
      </w:r>
      <w:r w:rsidRPr="00A026EC">
        <w:rPr>
          <w:rStyle w:val="estilo71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or el que se exhorta a las autoridades competentes, a que el atentado sufrido por la alianza Simona Robles en Juchitán, del Estado de Oaxaca, sea investigado y en su caso juzgado con pleno apego a los Derechos Humanos, presentada por </w:t>
      </w:r>
      <w:r>
        <w:rPr>
          <w:rStyle w:val="estilo71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Integrantes de diversos Grupos Parlamentarios.</w:t>
      </w:r>
    </w:p>
    <w:p w:rsidR="00330503" w:rsidRPr="00330503" w:rsidRDefault="00330503" w:rsidP="00330503">
      <w:pPr>
        <w:pStyle w:val="Prrafodelista"/>
        <w:ind w:left="928"/>
        <w:jc w:val="both"/>
        <w:rPr>
          <w:rStyle w:val="estilo71"/>
          <w:rFonts w:ascii="Arial" w:hAnsi="Arial" w:cs="Arial"/>
          <w:color w:val="31443F"/>
          <w:sz w:val="24"/>
          <w:szCs w:val="24"/>
          <w:shd w:val="clear" w:color="auto" w:fill="FFFFFF"/>
        </w:rPr>
      </w:pPr>
    </w:p>
    <w:p w:rsidR="00562CD5" w:rsidRPr="00D045CC" w:rsidRDefault="00A026EC" w:rsidP="00A026EC">
      <w:pPr>
        <w:pStyle w:val="Prrafodelista"/>
        <w:numPr>
          <w:ilvl w:val="0"/>
          <w:numId w:val="6"/>
        </w:numPr>
        <w:jc w:val="both"/>
        <w:rPr>
          <w:rStyle w:val="estilo71"/>
          <w:rFonts w:ascii="Arial" w:hAnsi="Arial" w:cs="Arial"/>
          <w:color w:val="31443F"/>
          <w:sz w:val="24"/>
          <w:szCs w:val="24"/>
          <w:shd w:val="clear" w:color="auto" w:fill="FFFFFF"/>
        </w:rPr>
      </w:pPr>
      <w:r w:rsidRPr="00A026EC">
        <w:rPr>
          <w:rFonts w:ascii="Arial" w:hAnsi="Arial" w:cs="Arial"/>
          <w:sz w:val="24"/>
          <w:szCs w:val="24"/>
        </w:rPr>
        <w:t xml:space="preserve">Lectura, discusión y en su caso aprobación del Dictamen en sentido negativo a la Proposición con Punto de Acuerdo </w:t>
      </w:r>
      <w:r w:rsidRPr="00A026EC">
        <w:rPr>
          <w:rFonts w:ascii="Arial" w:hAnsi="Arial" w:cs="Arial"/>
          <w:color w:val="000000" w:themeColor="text1"/>
          <w:sz w:val="24"/>
          <w:szCs w:val="24"/>
        </w:rPr>
        <w:t>p</w:t>
      </w:r>
      <w:r w:rsidRPr="00A026EC">
        <w:rPr>
          <w:rStyle w:val="estilo71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or el que se exhorta al Go</w:t>
      </w:r>
      <w:r w:rsidR="00D045CC">
        <w:rPr>
          <w:rStyle w:val="estilo71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bierno del Estado de Oaxaca y a</w:t>
      </w:r>
      <w:r w:rsidRPr="00A026EC">
        <w:rPr>
          <w:rStyle w:val="estilo71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la Secretaría General de Gobierno de dicha entidad, a intervenir, promover e instalar los canales propicios para remediar la situación y devolver la paz y tranquilidad a los municipios de Santa Catarina </w:t>
      </w:r>
      <w:proofErr w:type="spellStart"/>
      <w:r w:rsidRPr="00A026EC">
        <w:rPr>
          <w:rStyle w:val="estilo71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Juquila</w:t>
      </w:r>
      <w:proofErr w:type="spellEnd"/>
      <w:r w:rsidRPr="00A026EC">
        <w:rPr>
          <w:rStyle w:val="estilo71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y Santiago </w:t>
      </w:r>
      <w:proofErr w:type="spellStart"/>
      <w:r w:rsidRPr="00A026EC">
        <w:rPr>
          <w:rStyle w:val="estilo71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Yaitepec</w:t>
      </w:r>
      <w:proofErr w:type="spellEnd"/>
      <w:r w:rsidRPr="00A026EC">
        <w:rPr>
          <w:rStyle w:val="estilo71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presentada por la Diputada </w:t>
      </w:r>
      <w:r>
        <w:rPr>
          <w:rStyle w:val="estilo71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Graciela Zavaleta Sánchez, del Grupo Parlamentario MORENA.</w:t>
      </w:r>
    </w:p>
    <w:p w:rsidR="00D045CC" w:rsidRPr="00A026EC" w:rsidRDefault="00D045CC" w:rsidP="00D045CC">
      <w:pPr>
        <w:pStyle w:val="Prrafodelista"/>
        <w:ind w:left="928"/>
        <w:jc w:val="both"/>
        <w:rPr>
          <w:rFonts w:ascii="Arial" w:hAnsi="Arial" w:cs="Arial"/>
          <w:color w:val="31443F"/>
          <w:sz w:val="24"/>
          <w:szCs w:val="24"/>
          <w:shd w:val="clear" w:color="auto" w:fill="FFFFFF"/>
        </w:rPr>
      </w:pPr>
    </w:p>
    <w:p w:rsidR="003254DF" w:rsidRDefault="00A026EC" w:rsidP="003254D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A7BB5" w:rsidRPr="002A7BB5">
        <w:rPr>
          <w:rFonts w:ascii="Arial" w:hAnsi="Arial" w:cs="Arial"/>
          <w:sz w:val="24"/>
          <w:szCs w:val="24"/>
        </w:rPr>
        <w:t>Asuntos Generales.</w:t>
      </w:r>
    </w:p>
    <w:p w:rsidR="00D045CC" w:rsidRPr="00A026EC" w:rsidRDefault="00D045CC" w:rsidP="00D045CC">
      <w:pPr>
        <w:pStyle w:val="Prrafodelista"/>
        <w:ind w:left="928"/>
        <w:jc w:val="both"/>
        <w:rPr>
          <w:rFonts w:ascii="Arial" w:hAnsi="Arial" w:cs="Arial"/>
          <w:sz w:val="24"/>
          <w:szCs w:val="24"/>
        </w:rPr>
      </w:pPr>
    </w:p>
    <w:p w:rsidR="002A7BB5" w:rsidRPr="002A7BB5" w:rsidRDefault="002A7BB5" w:rsidP="00A026E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A7BB5">
        <w:rPr>
          <w:rFonts w:ascii="Arial" w:hAnsi="Arial" w:cs="Arial"/>
          <w:sz w:val="24"/>
          <w:szCs w:val="24"/>
        </w:rPr>
        <w:t>Clausura.</w:t>
      </w:r>
    </w:p>
    <w:p w:rsidR="00E43F04" w:rsidRPr="00835F9D" w:rsidRDefault="00E43F04" w:rsidP="002A7BB5">
      <w:pPr>
        <w:ind w:firstLine="426"/>
        <w:rPr>
          <w:rFonts w:ascii="Arial" w:hAnsi="Arial" w:cs="Arial"/>
          <w:sz w:val="24"/>
          <w:szCs w:val="26"/>
        </w:rPr>
      </w:pPr>
    </w:p>
    <w:sectPr w:rsidR="00E43F04" w:rsidRPr="00835F9D" w:rsidSect="004F6B89">
      <w:headerReference w:type="default" r:id="rId7"/>
      <w:pgSz w:w="12240" w:h="15840"/>
      <w:pgMar w:top="1247" w:right="153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7F6" w:rsidRDefault="008A47F6" w:rsidP="00C77C64">
      <w:pPr>
        <w:spacing w:after="0" w:line="240" w:lineRule="auto"/>
      </w:pPr>
      <w:r>
        <w:separator/>
      </w:r>
    </w:p>
  </w:endnote>
  <w:endnote w:type="continuationSeparator" w:id="0">
    <w:p w:rsidR="008A47F6" w:rsidRDefault="008A47F6" w:rsidP="00C77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7F6" w:rsidRDefault="008A47F6" w:rsidP="00C77C64">
      <w:pPr>
        <w:spacing w:after="0" w:line="240" w:lineRule="auto"/>
      </w:pPr>
      <w:r>
        <w:separator/>
      </w:r>
    </w:p>
  </w:footnote>
  <w:footnote w:type="continuationSeparator" w:id="0">
    <w:p w:rsidR="008A47F6" w:rsidRDefault="008A47F6" w:rsidP="00C77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5CC" w:rsidRPr="00CF00DF" w:rsidRDefault="00D045CC" w:rsidP="00D045CC">
    <w:pPr>
      <w:spacing w:after="0" w:line="240" w:lineRule="auto"/>
      <w:jc w:val="right"/>
      <w:rPr>
        <w:rFonts w:ascii="Arial" w:hAnsi="Arial" w:cs="Arial"/>
        <w:b/>
        <w:sz w:val="28"/>
        <w:szCs w:val="26"/>
      </w:rPr>
    </w:pPr>
    <w:r w:rsidRPr="00CF00DF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954FE80" wp14:editId="7CB46ABC">
          <wp:simplePos x="0" y="0"/>
          <wp:positionH relativeFrom="column">
            <wp:posOffset>41910</wp:posOffset>
          </wp:positionH>
          <wp:positionV relativeFrom="paragraph">
            <wp:posOffset>-97790</wp:posOffset>
          </wp:positionV>
          <wp:extent cx="1105200" cy="1584000"/>
          <wp:effectExtent l="0" t="0" r="0" b="0"/>
          <wp:wrapNone/>
          <wp:docPr id="1" name="Imagen 1" descr="C:\Users\Usuario\Favorites\Downloads\c3c90c2a-e24d-49ea-a3b8-d00e6b6a1eb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C:\Users\Usuario\Favorites\Downloads\c3c90c2a-e24d-49ea-a3b8-d00e6b6a1eb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15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00DF">
      <w:rPr>
        <w:rFonts w:ascii="Arial" w:hAnsi="Arial" w:cs="Arial"/>
        <w:b/>
        <w:sz w:val="28"/>
        <w:szCs w:val="26"/>
      </w:rPr>
      <w:t>COMISIÓN DE SEGURIDAD PÚBLICA</w:t>
    </w:r>
  </w:p>
  <w:p w:rsidR="00D045CC" w:rsidRPr="00CF00DF" w:rsidRDefault="00D045CC" w:rsidP="00D045CC">
    <w:pPr>
      <w:spacing w:after="0" w:line="240" w:lineRule="auto"/>
      <w:jc w:val="center"/>
      <w:rPr>
        <w:rFonts w:ascii="Arial" w:hAnsi="Arial" w:cs="Arial"/>
        <w:b/>
        <w:sz w:val="28"/>
        <w:szCs w:val="26"/>
      </w:rPr>
    </w:pPr>
  </w:p>
  <w:p w:rsidR="00D045CC" w:rsidRPr="00CF00DF" w:rsidRDefault="00D045CC" w:rsidP="00D045CC">
    <w:pPr>
      <w:spacing w:after="0" w:line="240" w:lineRule="auto"/>
      <w:jc w:val="right"/>
      <w:rPr>
        <w:rFonts w:ascii="Arial" w:hAnsi="Arial" w:cs="Arial"/>
        <w:b/>
        <w:sz w:val="24"/>
        <w:szCs w:val="26"/>
      </w:rPr>
    </w:pPr>
    <w:r>
      <w:rPr>
        <w:rFonts w:ascii="Arial" w:hAnsi="Arial" w:cs="Arial"/>
        <w:b/>
        <w:sz w:val="24"/>
        <w:szCs w:val="26"/>
      </w:rPr>
      <w:t>OCTAVA</w:t>
    </w:r>
    <w:r w:rsidRPr="00CF00DF">
      <w:rPr>
        <w:rFonts w:ascii="Arial" w:hAnsi="Arial" w:cs="Arial"/>
        <w:b/>
        <w:sz w:val="24"/>
        <w:szCs w:val="26"/>
      </w:rPr>
      <w:t xml:space="preserve"> REUNIÓN ORDINARIA</w:t>
    </w:r>
  </w:p>
  <w:p w:rsidR="00D045CC" w:rsidRDefault="00D045CC" w:rsidP="00D045CC">
    <w:pPr>
      <w:spacing w:after="0" w:line="240" w:lineRule="auto"/>
      <w:jc w:val="right"/>
      <w:rPr>
        <w:rFonts w:ascii="Arial" w:hAnsi="Arial" w:cs="Arial"/>
        <w:sz w:val="24"/>
        <w:szCs w:val="26"/>
      </w:rPr>
    </w:pPr>
  </w:p>
  <w:p w:rsidR="00D045CC" w:rsidRPr="00CF00DF" w:rsidRDefault="00D045CC" w:rsidP="00D045CC">
    <w:pPr>
      <w:spacing w:after="0" w:line="240" w:lineRule="auto"/>
      <w:jc w:val="right"/>
      <w:rPr>
        <w:rFonts w:ascii="Arial" w:hAnsi="Arial" w:cs="Arial"/>
        <w:szCs w:val="26"/>
      </w:rPr>
    </w:pPr>
    <w:r>
      <w:rPr>
        <w:rFonts w:ascii="Arial" w:hAnsi="Arial" w:cs="Arial"/>
        <w:szCs w:val="26"/>
      </w:rPr>
      <w:t>10 de octubre del 2019, 16:00</w:t>
    </w:r>
    <w:r w:rsidRPr="00CF00DF">
      <w:rPr>
        <w:rFonts w:ascii="Arial" w:hAnsi="Arial" w:cs="Arial"/>
        <w:szCs w:val="26"/>
      </w:rPr>
      <w:t xml:space="preserve"> horas “</w:t>
    </w:r>
    <w:proofErr w:type="spellStart"/>
    <w:r>
      <w:rPr>
        <w:rFonts w:ascii="Arial" w:hAnsi="Arial" w:cs="Arial"/>
        <w:szCs w:val="26"/>
      </w:rPr>
      <w:t>Mezzanine</w:t>
    </w:r>
    <w:proofErr w:type="spellEnd"/>
    <w:r>
      <w:rPr>
        <w:rFonts w:ascii="Arial" w:hAnsi="Arial" w:cs="Arial"/>
        <w:szCs w:val="26"/>
      </w:rPr>
      <w:t xml:space="preserve"> Sur, Edificio A</w:t>
    </w:r>
    <w:r w:rsidRPr="00CF00DF">
      <w:rPr>
        <w:rFonts w:ascii="Arial" w:hAnsi="Arial" w:cs="Arial"/>
        <w:szCs w:val="26"/>
      </w:rPr>
      <w:t>”.</w:t>
    </w:r>
  </w:p>
  <w:p w:rsidR="00D045CC" w:rsidRDefault="00D045CC" w:rsidP="00D045CC">
    <w:pPr>
      <w:spacing w:after="0" w:line="240" w:lineRule="auto"/>
      <w:jc w:val="center"/>
      <w:rPr>
        <w:rFonts w:ascii="Arial" w:hAnsi="Arial" w:cs="Arial"/>
        <w:b/>
        <w:sz w:val="24"/>
        <w:szCs w:val="26"/>
      </w:rPr>
    </w:pPr>
  </w:p>
  <w:p w:rsidR="00FD6EF5" w:rsidRDefault="00FD6EF5" w:rsidP="00FD6EF5">
    <w:pPr>
      <w:spacing w:after="0" w:line="240" w:lineRule="auto"/>
      <w:jc w:val="center"/>
      <w:rPr>
        <w:rFonts w:ascii="Arial" w:hAnsi="Arial" w:cs="Arial"/>
        <w:szCs w:val="26"/>
      </w:rPr>
    </w:pPr>
  </w:p>
  <w:p w:rsidR="00C77C64" w:rsidRPr="00C77C64" w:rsidRDefault="00FD6EF5" w:rsidP="00FD6EF5">
    <w:pPr>
      <w:spacing w:after="0" w:line="240" w:lineRule="auto"/>
      <w:ind w:left="3540" w:firstLine="708"/>
    </w:pPr>
    <w:r w:rsidRPr="00707CCF">
      <w:rPr>
        <w:rFonts w:ascii="Arial" w:hAnsi="Arial" w:cs="Arial"/>
        <w:b/>
        <w:sz w:val="24"/>
        <w:szCs w:val="26"/>
      </w:rPr>
      <w:t>ORDEN DEL DÍA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A0DCA"/>
    <w:multiLevelType w:val="hybridMultilevel"/>
    <w:tmpl w:val="B25A94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E2EC3"/>
    <w:multiLevelType w:val="hybridMultilevel"/>
    <w:tmpl w:val="7834F04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DB0AD1"/>
    <w:multiLevelType w:val="hybridMultilevel"/>
    <w:tmpl w:val="34261AF4"/>
    <w:lvl w:ilvl="0" w:tplc="63B46B9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A77A2"/>
    <w:multiLevelType w:val="hybridMultilevel"/>
    <w:tmpl w:val="EA0A41BE"/>
    <w:lvl w:ilvl="0" w:tplc="6EF64C6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142EF"/>
    <w:multiLevelType w:val="hybridMultilevel"/>
    <w:tmpl w:val="FA7611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E2662"/>
    <w:multiLevelType w:val="hybridMultilevel"/>
    <w:tmpl w:val="56F091E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33208F5"/>
    <w:multiLevelType w:val="hybridMultilevel"/>
    <w:tmpl w:val="90BC05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64"/>
    <w:rsid w:val="000415C8"/>
    <w:rsid w:val="000711E5"/>
    <w:rsid w:val="0007187E"/>
    <w:rsid w:val="000A3CC9"/>
    <w:rsid w:val="000A6650"/>
    <w:rsid w:val="000A6CD5"/>
    <w:rsid w:val="000A6FA0"/>
    <w:rsid w:val="000D2B19"/>
    <w:rsid w:val="001020D2"/>
    <w:rsid w:val="001218D8"/>
    <w:rsid w:val="00143CC3"/>
    <w:rsid w:val="001C3A6B"/>
    <w:rsid w:val="001C6D6E"/>
    <w:rsid w:val="001C7AC5"/>
    <w:rsid w:val="001E3D94"/>
    <w:rsid w:val="00233A91"/>
    <w:rsid w:val="00262AD1"/>
    <w:rsid w:val="002A7BB5"/>
    <w:rsid w:val="002C09E5"/>
    <w:rsid w:val="002C5BDE"/>
    <w:rsid w:val="002E17C2"/>
    <w:rsid w:val="003254DF"/>
    <w:rsid w:val="00330503"/>
    <w:rsid w:val="00344167"/>
    <w:rsid w:val="003A139E"/>
    <w:rsid w:val="003A2357"/>
    <w:rsid w:val="003C200E"/>
    <w:rsid w:val="003E4A27"/>
    <w:rsid w:val="003F1CAB"/>
    <w:rsid w:val="00404C5D"/>
    <w:rsid w:val="00415CAA"/>
    <w:rsid w:val="004231DE"/>
    <w:rsid w:val="004377D2"/>
    <w:rsid w:val="00447801"/>
    <w:rsid w:val="00460BD4"/>
    <w:rsid w:val="004714A2"/>
    <w:rsid w:val="00492F28"/>
    <w:rsid w:val="004A7864"/>
    <w:rsid w:val="004B2CBB"/>
    <w:rsid w:val="004F6B89"/>
    <w:rsid w:val="00514E92"/>
    <w:rsid w:val="00523D92"/>
    <w:rsid w:val="00543A5F"/>
    <w:rsid w:val="00562CD5"/>
    <w:rsid w:val="005967F3"/>
    <w:rsid w:val="005A23F5"/>
    <w:rsid w:val="006015FF"/>
    <w:rsid w:val="00602419"/>
    <w:rsid w:val="006055C3"/>
    <w:rsid w:val="006369B2"/>
    <w:rsid w:val="006427BE"/>
    <w:rsid w:val="00666D26"/>
    <w:rsid w:val="00672F77"/>
    <w:rsid w:val="006A760A"/>
    <w:rsid w:val="006B2D8E"/>
    <w:rsid w:val="006E7AAA"/>
    <w:rsid w:val="006F039E"/>
    <w:rsid w:val="006F192B"/>
    <w:rsid w:val="006F4BE4"/>
    <w:rsid w:val="00707CCF"/>
    <w:rsid w:val="00725346"/>
    <w:rsid w:val="007331E5"/>
    <w:rsid w:val="00736EAF"/>
    <w:rsid w:val="00760D86"/>
    <w:rsid w:val="00765383"/>
    <w:rsid w:val="007A7F5D"/>
    <w:rsid w:val="007D36C3"/>
    <w:rsid w:val="007F2696"/>
    <w:rsid w:val="008125FC"/>
    <w:rsid w:val="00826BB8"/>
    <w:rsid w:val="00835F9D"/>
    <w:rsid w:val="00836A64"/>
    <w:rsid w:val="008640CD"/>
    <w:rsid w:val="00870945"/>
    <w:rsid w:val="008A47F6"/>
    <w:rsid w:val="008B02F5"/>
    <w:rsid w:val="008C16EE"/>
    <w:rsid w:val="008E6A2E"/>
    <w:rsid w:val="00913982"/>
    <w:rsid w:val="00924E9B"/>
    <w:rsid w:val="00943422"/>
    <w:rsid w:val="0094581C"/>
    <w:rsid w:val="00952A39"/>
    <w:rsid w:val="00955503"/>
    <w:rsid w:val="009D2628"/>
    <w:rsid w:val="009E264C"/>
    <w:rsid w:val="00A026EC"/>
    <w:rsid w:val="00A138ED"/>
    <w:rsid w:val="00A373DF"/>
    <w:rsid w:val="00AB5E87"/>
    <w:rsid w:val="00AD3043"/>
    <w:rsid w:val="00AE52FE"/>
    <w:rsid w:val="00AF3BA6"/>
    <w:rsid w:val="00B43EC5"/>
    <w:rsid w:val="00B61961"/>
    <w:rsid w:val="00B77064"/>
    <w:rsid w:val="00B81248"/>
    <w:rsid w:val="00B84047"/>
    <w:rsid w:val="00BB4061"/>
    <w:rsid w:val="00BC3713"/>
    <w:rsid w:val="00BD4B7C"/>
    <w:rsid w:val="00C362CB"/>
    <w:rsid w:val="00C447D5"/>
    <w:rsid w:val="00C77C64"/>
    <w:rsid w:val="00CA12F2"/>
    <w:rsid w:val="00CB599E"/>
    <w:rsid w:val="00CB7D82"/>
    <w:rsid w:val="00CD5E65"/>
    <w:rsid w:val="00CE17B0"/>
    <w:rsid w:val="00CF00DF"/>
    <w:rsid w:val="00D045CC"/>
    <w:rsid w:val="00D04F6C"/>
    <w:rsid w:val="00D20B4C"/>
    <w:rsid w:val="00D2356D"/>
    <w:rsid w:val="00D3742E"/>
    <w:rsid w:val="00D46CF1"/>
    <w:rsid w:val="00D47605"/>
    <w:rsid w:val="00D90693"/>
    <w:rsid w:val="00DA44CD"/>
    <w:rsid w:val="00DC0776"/>
    <w:rsid w:val="00DD0B6B"/>
    <w:rsid w:val="00DD340B"/>
    <w:rsid w:val="00DE289C"/>
    <w:rsid w:val="00E26A44"/>
    <w:rsid w:val="00E43F04"/>
    <w:rsid w:val="00E456A6"/>
    <w:rsid w:val="00E856AA"/>
    <w:rsid w:val="00F24B6B"/>
    <w:rsid w:val="00F255C9"/>
    <w:rsid w:val="00FD6EF5"/>
    <w:rsid w:val="00FE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8D5481-A3F6-4C3B-89CA-24BA5305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7C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7C64"/>
  </w:style>
  <w:style w:type="paragraph" w:styleId="Piedepgina">
    <w:name w:val="footer"/>
    <w:basedOn w:val="Normal"/>
    <w:link w:val="PiedepginaCar"/>
    <w:uiPriority w:val="99"/>
    <w:unhideWhenUsed/>
    <w:rsid w:val="00C77C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7C64"/>
  </w:style>
  <w:style w:type="paragraph" w:styleId="Prrafodelista">
    <w:name w:val="List Paragraph"/>
    <w:basedOn w:val="Normal"/>
    <w:uiPriority w:val="34"/>
    <w:qFormat/>
    <w:rsid w:val="008C16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B5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E87"/>
    <w:rPr>
      <w:rFonts w:ascii="Segoe UI" w:hAnsi="Segoe UI" w:cs="Segoe UI"/>
      <w:sz w:val="18"/>
      <w:szCs w:val="18"/>
    </w:rPr>
  </w:style>
  <w:style w:type="character" w:customStyle="1" w:styleId="estilo71">
    <w:name w:val="estilo71"/>
    <w:basedOn w:val="Fuentedeprrafopredeter"/>
    <w:rsid w:val="00543A5F"/>
  </w:style>
  <w:style w:type="paragraph" w:styleId="NormalWeb">
    <w:name w:val="Normal (Web)"/>
    <w:basedOn w:val="Normal"/>
    <w:uiPriority w:val="99"/>
    <w:unhideWhenUsed/>
    <w:rsid w:val="007F2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D045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1277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2019-12-09T23:47:00Z</cp:lastPrinted>
  <dcterms:created xsi:type="dcterms:W3CDTF">2019-12-10T15:38:00Z</dcterms:created>
  <dcterms:modified xsi:type="dcterms:W3CDTF">2019-12-10T15:38:00Z</dcterms:modified>
</cp:coreProperties>
</file>